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"/>
        <w:gridCol w:w="1"/>
        <w:gridCol w:w="1"/>
        <w:gridCol w:w="2548"/>
        <w:gridCol w:w="1"/>
        <w:gridCol w:w="2551"/>
        <w:gridCol w:w="1"/>
        <w:gridCol w:w="2551"/>
        <w:gridCol w:w="2552"/>
      </w:tblGrid>
      <w:tr w:rsidR="006C076B">
        <w:tblPrEx>
          <w:tblCellMar>
            <w:top w:w="0" w:type="dxa"/>
            <w:bottom w:w="0" w:type="dxa"/>
          </w:tblCellMar>
        </w:tblPrEx>
        <w:trPr>
          <w:trHeight w:hRule="exact" w:val="1619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  <w:bookmarkStart w:id="0" w:name="_GoBack"/>
            <w:bookmarkEnd w:id="0"/>
            <w:r>
              <w:rPr>
                <w:rFonts w:cs="Arial"/>
                <w:noProof/>
              </w:rPr>
              <w:drawing>
                <wp:inline distT="0" distB="0" distL="0" distR="0">
                  <wp:extent cx="6477404" cy="63050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404" cy="63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809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45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4331620" cy="212142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1620" cy="212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by:</w:t>
            </w: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for:</w:t>
            </w: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809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  <w:sz w:val="36"/>
                <w:szCs w:val="36"/>
              </w:rPr>
            </w:pPr>
            <w:r>
              <w:rPr>
                <w:rFonts w:eastAsia="Arial" w:cs="Arial"/>
                <w:sz w:val="36"/>
              </w:rPr>
              <w:t>SDC Verifier</w:t>
            </w:r>
          </w:p>
        </w:tc>
        <w:tc>
          <w:tcPr>
            <w:tcW w:w="50" w:type="pct"/>
            <w:gridSpan w:val="5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  <w:sz w:val="36"/>
                <w:szCs w:val="36"/>
              </w:rPr>
            </w:pPr>
            <w:r>
              <w:rPr>
                <w:rFonts w:eastAsia="Arial" w:cs="Arial"/>
                <w:sz w:val="36"/>
              </w:rPr>
              <w:t>company</w:t>
            </w:r>
          </w:p>
        </w:tc>
        <w:tc>
          <w:tcPr>
            <w:tcW w:w="50" w:type="pct"/>
            <w:gridSpan w:val="2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30-10-310</w:t>
            </w:r>
          </w:p>
        </w:tc>
        <w:tc>
          <w:tcPr>
            <w:tcW w:w="50" w:type="pct"/>
            <w:gridSpan w:val="5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15 555-55-55</w:t>
            </w:r>
          </w:p>
        </w:tc>
        <w:tc>
          <w:tcPr>
            <w:tcW w:w="50" w:type="pct"/>
            <w:gridSpan w:val="2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sdcverifier.com</w:t>
            </w:r>
          </w:p>
        </w:tc>
        <w:tc>
          <w:tcPr>
            <w:tcW w:w="50" w:type="pct"/>
            <w:gridSpan w:val="5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company.com</w:t>
            </w:r>
          </w:p>
        </w:tc>
        <w:tc>
          <w:tcPr>
            <w:tcW w:w="50" w:type="pct"/>
            <w:gridSpan w:val="2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809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Engineer: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Support</w:t>
            </w: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Customer: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customer</w:t>
            </w: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Project Number: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Version: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Date: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6C076B" w:rsidRDefault="005539C5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04/09/2018</w:t>
            </w: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6C076B" w:rsidRDefault="006C076B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</w:tbl>
    <w:p w:rsidR="006C076B" w:rsidRDefault="005539C5">
      <w:pPr>
        <w:pStyle w:val="Heading1"/>
      </w:pPr>
      <w:r>
        <w:br w:type="page"/>
      </w:r>
      <w:r>
        <w:lastRenderedPageBreak/>
        <w:t>1..Plate Buckling DNV 2010</w:t>
      </w:r>
    </w:p>
    <w:tbl>
      <w:tblPr>
        <w:tblOverlap w:val="never"/>
        <w:tblW w:w="499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098"/>
        <w:gridCol w:w="5115"/>
      </w:tblGrid>
      <w:tr w:rsidR="006C076B">
        <w:tblPrEx>
          <w:tblCellMar>
            <w:top w:w="0" w:type="dxa"/>
            <w:bottom w:w="0" w:type="dxa"/>
          </w:tblCellMar>
        </w:tblPrEx>
        <w:tc>
          <w:tcPr>
            <w:tcW w:w="339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Property</w:t>
            </w:r>
          </w:p>
        </w:tc>
        <w:tc>
          <w:tcPr>
            <w:tcW w:w="340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Value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678" w:type="dxa"/>
          </w:tcPr>
          <w:p w:rsidR="006C076B" w:rsidRDefault="005539C5">
            <w:pPr>
              <w:pStyle w:val="TableFirstColumn"/>
            </w:pPr>
            <w:r>
              <w:t>Constants</w:t>
            </w:r>
          </w:p>
        </w:tc>
        <w:tc>
          <w:tcPr>
            <w:tcW w:w="680" w:type="dxa"/>
          </w:tcPr>
          <w:p w:rsidR="006C076B" w:rsidRDefault="005539C5">
            <w:pPr>
              <w:pStyle w:val="TableFirstColumn"/>
            </w:pPr>
            <w:r>
              <w:t>5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339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Classifications</w:t>
            </w:r>
          </w:p>
        </w:tc>
        <w:tc>
          <w:tcPr>
            <w:tcW w:w="340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0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678" w:type="dxa"/>
          </w:tcPr>
          <w:p w:rsidR="006C076B" w:rsidRDefault="005539C5">
            <w:pPr>
              <w:pStyle w:val="TableFirstColumn"/>
            </w:pPr>
            <w:r>
              <w:t>Standard Tables</w:t>
            </w:r>
          </w:p>
        </w:tc>
        <w:tc>
          <w:tcPr>
            <w:tcW w:w="680" w:type="dxa"/>
          </w:tcPr>
          <w:p w:rsidR="006C076B" w:rsidRDefault="005539C5">
            <w:pPr>
              <w:pStyle w:val="TableFirstColumn"/>
            </w:pPr>
            <w:r>
              <w:t>0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339" w:type="pct"/>
            <w:tcBorders>
              <w:bottom w:val="single" w:sz="16" w:space="0" w:color="9833BD"/>
            </w:tcBorders>
            <w:shd w:val="clear" w:color="auto" w:fill="F5F5F5"/>
          </w:tcPr>
          <w:p w:rsidR="006C076B" w:rsidRDefault="005539C5">
            <w:pPr>
              <w:pStyle w:val="TableFirstColumn"/>
            </w:pPr>
            <w:r>
              <w:t>Checks</w:t>
            </w:r>
          </w:p>
        </w:tc>
        <w:tc>
          <w:tcPr>
            <w:tcW w:w="340" w:type="pct"/>
            <w:tcBorders>
              <w:bottom w:val="single" w:sz="16" w:space="0" w:color="9833BD"/>
            </w:tcBorders>
            <w:shd w:val="clear" w:color="auto" w:fill="F5F5F5"/>
          </w:tcPr>
          <w:p w:rsidR="006C076B" w:rsidRDefault="005539C5">
            <w:pPr>
              <w:pStyle w:val="TableFirstColumn"/>
            </w:pPr>
            <w:r>
              <w:t>1</w:t>
            </w:r>
          </w:p>
        </w:tc>
      </w:tr>
    </w:tbl>
    <w:p w:rsidR="006C076B" w:rsidRDefault="006C076B"/>
    <w:p w:rsidR="006C076B" w:rsidRDefault="005539C5">
      <w:pPr>
        <w:pStyle w:val="Heading2"/>
      </w:pPr>
      <w:r>
        <w:t>Constant</w:t>
      </w:r>
    </w:p>
    <w:tbl>
      <w:tblPr>
        <w:tblOverlap w:val="never"/>
        <w:tblW w:w="499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399"/>
        <w:gridCol w:w="3399"/>
        <w:gridCol w:w="3415"/>
      </w:tblGrid>
      <w:tr w:rsidR="006C076B">
        <w:tblPrEx>
          <w:tblCellMar>
            <w:top w:w="0" w:type="dxa"/>
            <w:bottom w:w="0" w:type="dxa"/>
          </w:tblCellMar>
        </w:tblPrEx>
        <w:tc>
          <w:tcPr>
            <w:tcW w:w="226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Title</w:t>
            </w:r>
          </w:p>
        </w:tc>
        <w:tc>
          <w:tcPr>
            <w:tcW w:w="226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Value</w:t>
            </w:r>
          </w:p>
        </w:tc>
        <w:tc>
          <w:tcPr>
            <w:tcW w:w="22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Description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452" w:type="dxa"/>
          </w:tcPr>
          <w:p w:rsidR="006C076B" w:rsidRDefault="005539C5">
            <w:pPr>
              <w:pStyle w:val="TableFirstColumn"/>
            </w:pPr>
            <w:r>
              <w:t>Gm</w:t>
            </w:r>
          </w:p>
        </w:tc>
        <w:tc>
          <w:tcPr>
            <w:tcW w:w="452" w:type="dxa"/>
          </w:tcPr>
          <w:p w:rsidR="006C076B" w:rsidRDefault="005539C5">
            <w:pPr>
              <w:pStyle w:val="TableFirstColumn"/>
            </w:pPr>
            <w:r>
              <w:t>1.15</w:t>
            </w:r>
          </w:p>
        </w:tc>
        <w:tc>
          <w:tcPr>
            <w:tcW w:w="454" w:type="dxa"/>
          </w:tcPr>
          <w:p w:rsidR="006C076B" w:rsidRDefault="005539C5">
            <w:pPr>
              <w:pStyle w:val="TableFirstColumn"/>
            </w:pPr>
            <w:r>
              <w:t xml:space="preserve">Resulting </w:t>
            </w:r>
            <w:r>
              <w:t>Material Factor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226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Beta</w:t>
            </w:r>
          </w:p>
        </w:tc>
        <w:tc>
          <w:tcPr>
            <w:tcW w:w="226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1</w:t>
            </w:r>
          </w:p>
        </w:tc>
        <w:tc>
          <w:tcPr>
            <w:tcW w:w="227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Factor from chapter 7.5.2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452" w:type="dxa"/>
          </w:tcPr>
          <w:p w:rsidR="006C076B" w:rsidRDefault="005539C5">
            <w:pPr>
              <w:pStyle w:val="TableFirstColumn"/>
            </w:pPr>
            <w:r>
              <w:t>T_Factor</w:t>
            </w:r>
          </w:p>
        </w:tc>
        <w:tc>
          <w:tcPr>
            <w:tcW w:w="452" w:type="dxa"/>
          </w:tcPr>
          <w:p w:rsidR="006C076B" w:rsidRDefault="005539C5">
            <w:pPr>
              <w:pStyle w:val="TableFirstColumn"/>
            </w:pPr>
            <w:r>
              <w:t>1</w:t>
            </w:r>
          </w:p>
        </w:tc>
        <w:tc>
          <w:tcPr>
            <w:tcW w:w="454" w:type="dxa"/>
          </w:tcPr>
          <w:p w:rsidR="006C076B" w:rsidRDefault="005539C5">
            <w:pPr>
              <w:pStyle w:val="TableFirstColumn"/>
            </w:pPr>
            <w:r>
              <w:t>Thickness Factor (multiply on thickness and divide on stresses)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226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Continuous</w:t>
            </w:r>
          </w:p>
        </w:tc>
        <w:tc>
          <w:tcPr>
            <w:tcW w:w="226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1</w:t>
            </w:r>
          </w:p>
        </w:tc>
        <w:tc>
          <w:tcPr>
            <w:tcW w:w="227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continuous stiffener type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226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>Sniped</w:t>
            </w:r>
          </w:p>
        </w:tc>
        <w:tc>
          <w:tcPr>
            <w:tcW w:w="226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>2</w:t>
            </w:r>
          </w:p>
        </w:tc>
        <w:tc>
          <w:tcPr>
            <w:tcW w:w="227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>continuous stiffener type</w:t>
            </w:r>
          </w:p>
        </w:tc>
      </w:tr>
    </w:tbl>
    <w:p w:rsidR="006C076B" w:rsidRDefault="006C076B"/>
    <w:p w:rsidR="006C076B" w:rsidRDefault="005539C5">
      <w:pPr>
        <w:pStyle w:val="Heading2"/>
      </w:pPr>
      <w:r>
        <w:br w:type="page"/>
      </w:r>
      <w:r>
        <w:lastRenderedPageBreak/>
        <w:t>Checks</w:t>
      </w:r>
    </w:p>
    <w:p w:rsidR="006C076B" w:rsidRDefault="005539C5">
      <w:r>
        <w:t xml:space="preserve">This paragraph contains checks descriptions </w:t>
      </w:r>
      <w:r>
        <w:t>with their results.</w:t>
      </w:r>
    </w:p>
    <w:p w:rsidR="006C076B" w:rsidRDefault="005539C5">
      <w:pPr>
        <w:pStyle w:val="Heading3"/>
      </w:pPr>
      <w:r>
        <w:t>1..Plate Buckling (Plate Avg, Element Avg)</w:t>
      </w:r>
    </w:p>
    <w:tbl>
      <w:tblPr>
        <w:tblOverlap w:val="never"/>
        <w:tblW w:w="498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6"/>
        <w:gridCol w:w="6120"/>
      </w:tblGrid>
      <w:tr w:rsidR="006C076B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Property</w:t>
            </w:r>
          </w:p>
        </w:tc>
        <w:tc>
          <w:tcPr>
            <w:tcW w:w="40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Value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542" w:type="dxa"/>
          </w:tcPr>
          <w:p w:rsidR="006C076B" w:rsidRDefault="005539C5">
            <w:pPr>
              <w:pStyle w:val="TableFirstColumn"/>
            </w:pPr>
            <w:r>
              <w:t>Category</w:t>
            </w:r>
          </w:p>
        </w:tc>
        <w:tc>
          <w:tcPr>
            <w:tcW w:w="814" w:type="dxa"/>
          </w:tcPr>
          <w:p w:rsidR="006C076B" w:rsidRDefault="005539C5">
            <w:pPr>
              <w:pStyle w:val="TableFirstColumn"/>
            </w:pPr>
            <w:r>
              <w:t>Plate Buckling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Parameter Count</w:t>
            </w:r>
          </w:p>
        </w:tc>
        <w:tc>
          <w:tcPr>
            <w:tcW w:w="407" w:type="pct"/>
            <w:shd w:val="clear" w:color="auto" w:fill="F5F5F5"/>
          </w:tcPr>
          <w:p w:rsidR="006C076B" w:rsidRDefault="005539C5">
            <w:pPr>
              <w:pStyle w:val="TableFirstColumn"/>
            </w:pPr>
            <w:r>
              <w:t>27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542" w:type="dxa"/>
          </w:tcPr>
          <w:p w:rsidR="006C076B" w:rsidRDefault="005539C5">
            <w:pPr>
              <w:pStyle w:val="TableFirstColumn"/>
            </w:pPr>
            <w:r>
              <w:t>Use Absolute Shear</w:t>
            </w:r>
          </w:p>
        </w:tc>
        <w:tc>
          <w:tcPr>
            <w:tcW w:w="814" w:type="dxa"/>
          </w:tcPr>
          <w:p w:rsidR="006C076B" w:rsidRDefault="005539C5">
            <w:pPr>
              <w:pStyle w:val="TableFirstColumn"/>
            </w:pPr>
            <w:r>
              <w:t>No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271" w:type="pct"/>
            <w:tcBorders>
              <w:bottom w:val="single" w:sz="16" w:space="0" w:color="9833BD"/>
            </w:tcBorders>
            <w:shd w:val="clear" w:color="auto" w:fill="F5F5F5"/>
          </w:tcPr>
          <w:p w:rsidR="006C076B" w:rsidRDefault="005539C5">
            <w:pPr>
              <w:pStyle w:val="TableFirstColumn"/>
            </w:pPr>
            <w:r>
              <w:t>Convert Stresses into plate direction</w:t>
            </w:r>
          </w:p>
        </w:tc>
        <w:tc>
          <w:tcPr>
            <w:tcW w:w="407" w:type="pct"/>
            <w:tcBorders>
              <w:bottom w:val="single" w:sz="16" w:space="0" w:color="9833BD"/>
            </w:tcBorders>
            <w:shd w:val="clear" w:color="auto" w:fill="F5F5F5"/>
          </w:tcPr>
          <w:p w:rsidR="006C076B" w:rsidRDefault="005539C5">
            <w:pPr>
              <w:pStyle w:val="TableFirstColumn"/>
            </w:pPr>
            <w:r>
              <w:t>Yes</w:t>
            </w:r>
          </w:p>
        </w:tc>
      </w:tr>
    </w:tbl>
    <w:p w:rsidR="006C076B" w:rsidRDefault="006C076B"/>
    <w:p w:rsidR="006C076B" w:rsidRDefault="005539C5">
      <w:pPr>
        <w:pStyle w:val="NormalBold"/>
      </w:pPr>
      <w:r>
        <w:t>Buckling (LG1, 3..Section X 3 (X = 73.36))</w:t>
      </w:r>
    </w:p>
    <w:tbl>
      <w:tblPr>
        <w:tblOverlap w:val="never"/>
        <w:tblW w:w="4970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04"/>
        <w:gridCol w:w="103"/>
        <w:gridCol w:w="849"/>
        <w:gridCol w:w="850"/>
        <w:gridCol w:w="850"/>
        <w:gridCol w:w="880"/>
        <w:gridCol w:w="850"/>
        <w:gridCol w:w="657"/>
        <w:gridCol w:w="193"/>
        <w:gridCol w:w="850"/>
        <w:gridCol w:w="850"/>
        <w:gridCol w:w="850"/>
        <w:gridCol w:w="791"/>
        <w:gridCol w:w="89"/>
      </w:tblGrid>
      <w:tr w:rsidR="006C076B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ontentTitle"/>
            </w:pPr>
            <w:r>
              <w:t>Standard</w:t>
            </w:r>
          </w:p>
        </w:tc>
        <w:tc>
          <w:tcPr>
            <w:tcW w:w="237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 xml:space="preserve">1..Plate </w:t>
            </w:r>
            <w:r>
              <w:t>Buckling DNV 2010</w:t>
            </w:r>
          </w:p>
        </w:tc>
        <w:tc>
          <w:tcPr>
            <w:tcW w:w="101" w:type="pct"/>
            <w:gridSpan w:val="2"/>
            <w:tcBorders>
              <w:top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>[S1] 1..Plate Buckling (Plate Avg, Element Avg)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6C076B" w:rsidRDefault="005539C5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  <w:gridSpan w:val="5"/>
          </w:tcPr>
          <w:p w:rsidR="006C076B" w:rsidRDefault="005539C5">
            <w:pPr>
              <w:pStyle w:val="TableFirstColumn"/>
            </w:pPr>
            <w:r>
              <w:t>LG1..Envelope</w:t>
            </w:r>
          </w:p>
        </w:tc>
        <w:tc>
          <w:tcPr>
            <w:tcW w:w="202" w:type="dxa"/>
            <w:gridSpan w:val="2"/>
          </w:tcPr>
          <w:p w:rsidR="006C076B" w:rsidRDefault="005539C5">
            <w:pPr>
              <w:pStyle w:val="TableContentTitle"/>
            </w:pPr>
            <w:r>
              <w:t>Section</w:t>
            </w:r>
          </w:p>
        </w:tc>
        <w:tc>
          <w:tcPr>
            <w:tcW w:w="474" w:type="dxa"/>
            <w:gridSpan w:val="5"/>
          </w:tcPr>
          <w:p w:rsidR="006C076B" w:rsidRDefault="005539C5">
            <w:pPr>
              <w:pStyle w:val="TableFirstColumn"/>
            </w:pPr>
            <w:r>
              <w:t>3..Section X 3 (X = 73.36)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ontentTitle"/>
            </w:pPr>
            <w:r>
              <w:t>Search Type</w:t>
            </w:r>
          </w:p>
        </w:tc>
        <w:tc>
          <w:tcPr>
            <w:tcW w:w="237" w:type="pct"/>
            <w:gridSpan w:val="5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>Related To Last</w:t>
            </w:r>
          </w:p>
        </w:tc>
        <w:tc>
          <w:tcPr>
            <w:tcW w:w="101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6C076B" w:rsidRDefault="006C076B">
            <w:pPr>
              <w:pStyle w:val="TableContentTitle"/>
            </w:pPr>
          </w:p>
        </w:tc>
        <w:tc>
          <w:tcPr>
            <w:tcW w:w="237" w:type="pct"/>
            <w:gridSpan w:val="5"/>
            <w:tcBorders>
              <w:bottom w:val="single" w:sz="16" w:space="0" w:color="9833BD"/>
            </w:tcBorders>
            <w:shd w:val="clear" w:color="auto" w:fill="FFFFFF"/>
          </w:tcPr>
          <w:p w:rsidR="006C076B" w:rsidRDefault="006C076B">
            <w:pPr>
              <w:pStyle w:val="TableFirstColumn"/>
            </w:pP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108" w:type="pct"/>
            <w:gridSpan w:val="2"/>
            <w:shd w:val="clear" w:color="auto" w:fill="9833BD"/>
          </w:tcPr>
          <w:p w:rsidR="006C076B" w:rsidRDefault="005539C5">
            <w:pPr>
              <w:pStyle w:val="TableHeader"/>
            </w:pPr>
            <w:r>
              <w:t>Section Title</w:t>
            </w:r>
          </w:p>
        </w:tc>
        <w:tc>
          <w:tcPr>
            <w:tcW w:w="5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Plate Length</w:t>
            </w:r>
          </w:p>
        </w:tc>
        <w:tc>
          <w:tcPr>
            <w:tcW w:w="5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Plate Width</w:t>
            </w:r>
          </w:p>
        </w:tc>
        <w:tc>
          <w:tcPr>
            <w:tcW w:w="5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Plate Thickness</w:t>
            </w:r>
          </w:p>
        </w:tc>
        <w:tc>
          <w:tcPr>
            <w:tcW w:w="5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Sx in plate direction</w:t>
            </w:r>
          </w:p>
        </w:tc>
        <w:tc>
          <w:tcPr>
            <w:tcW w:w="5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 xml:space="preserve">Sy in plate </w:t>
            </w:r>
            <w:r>
              <w:t>direction</w:t>
            </w:r>
          </w:p>
        </w:tc>
        <w:tc>
          <w:tcPr>
            <w:tcW w:w="57" w:type="pct"/>
            <w:gridSpan w:val="2"/>
            <w:shd w:val="clear" w:color="auto" w:fill="9833BD"/>
          </w:tcPr>
          <w:p w:rsidR="006C076B" w:rsidRDefault="005539C5">
            <w:pPr>
              <w:pStyle w:val="TableHeader"/>
            </w:pPr>
            <w:r>
              <w:t>Sxy in plate direction</w:t>
            </w:r>
          </w:p>
        </w:tc>
        <w:tc>
          <w:tcPr>
            <w:tcW w:w="5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Seqv</w:t>
            </w:r>
          </w:p>
        </w:tc>
        <w:tc>
          <w:tcPr>
            <w:tcW w:w="5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Buckling Factor Combined</w:t>
            </w:r>
          </w:p>
        </w:tc>
        <w:tc>
          <w:tcPr>
            <w:tcW w:w="57" w:type="pct"/>
            <w:shd w:val="clear" w:color="auto" w:fill="9833BD"/>
          </w:tcPr>
          <w:p w:rsidR="006C076B" w:rsidRDefault="005539C5">
            <w:pPr>
              <w:pStyle w:val="TableHeader"/>
            </w:pPr>
            <w:r>
              <w:t>Buckling Factor Overall</w:t>
            </w:r>
          </w:p>
        </w:tc>
        <w:tc>
          <w:tcPr>
            <w:tcW w:w="58" w:type="pct"/>
            <w:gridSpan w:val="2"/>
            <w:shd w:val="clear" w:color="auto" w:fill="9833BD"/>
          </w:tcPr>
          <w:p w:rsidR="006C076B" w:rsidRDefault="005539C5">
            <w:pPr>
              <w:pStyle w:val="TableHeader"/>
            </w:pPr>
            <w:r>
              <w:t>Load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c>
          <w:tcPr>
            <w:tcW w:w="108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>3..Section X 3 (X = 73.36) [MaxID=53]</w:t>
            </w:r>
          </w:p>
        </w:tc>
        <w:tc>
          <w:tcPr>
            <w:tcW w:w="57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ellNumber"/>
            </w:pPr>
            <w:r>
              <w:t>0.89</w:t>
            </w:r>
          </w:p>
        </w:tc>
        <w:tc>
          <w:tcPr>
            <w:tcW w:w="57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ellNumber"/>
            </w:pPr>
            <w:r>
              <w:t>0.73</w:t>
            </w:r>
          </w:p>
        </w:tc>
        <w:tc>
          <w:tcPr>
            <w:tcW w:w="57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ellNumber"/>
            </w:pPr>
            <w:r>
              <w:t>0.02</w:t>
            </w:r>
          </w:p>
        </w:tc>
        <w:tc>
          <w:tcPr>
            <w:tcW w:w="57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ellNumber"/>
            </w:pPr>
            <w:r>
              <w:t>-79.3e+6</w:t>
            </w:r>
          </w:p>
        </w:tc>
        <w:tc>
          <w:tcPr>
            <w:tcW w:w="57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ellNumber"/>
            </w:pPr>
            <w:r>
              <w:t>-27.5e+6</w:t>
            </w:r>
          </w:p>
        </w:tc>
        <w:tc>
          <w:tcPr>
            <w:tcW w:w="5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ellNumber"/>
            </w:pPr>
            <w:r>
              <w:t>-104.3e+6</w:t>
            </w:r>
          </w:p>
        </w:tc>
        <w:tc>
          <w:tcPr>
            <w:tcW w:w="57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ellNumber"/>
            </w:pPr>
            <w:r>
              <w:t>192.7e+6</w:t>
            </w:r>
          </w:p>
        </w:tc>
        <w:tc>
          <w:tcPr>
            <w:tcW w:w="57" w:type="pct"/>
            <w:tcBorders>
              <w:bottom w:val="single" w:sz="16" w:space="0" w:color="9833BD"/>
            </w:tcBorders>
            <w:shd w:val="clear" w:color="auto" w:fill="9BEE9C"/>
          </w:tcPr>
          <w:p w:rsidR="006C076B" w:rsidRDefault="005539C5">
            <w:pPr>
              <w:pStyle w:val="TableCellNumber"/>
            </w:pPr>
            <w:r>
              <w:t>0.92</w:t>
            </w:r>
          </w:p>
        </w:tc>
        <w:tc>
          <w:tcPr>
            <w:tcW w:w="57" w:type="pct"/>
            <w:tcBorders>
              <w:bottom w:val="single" w:sz="16" w:space="0" w:color="9833BD"/>
            </w:tcBorders>
            <w:shd w:val="clear" w:color="auto" w:fill="9BEE9C"/>
          </w:tcPr>
          <w:p w:rsidR="006C076B" w:rsidRDefault="005539C5">
            <w:pPr>
              <w:pStyle w:val="TableCellNumber"/>
            </w:pPr>
            <w:r>
              <w:t>0.96</w:t>
            </w:r>
          </w:p>
        </w:tc>
        <w:tc>
          <w:tcPr>
            <w:tcW w:w="58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ellNumber"/>
            </w:pPr>
            <w:r>
              <w:t>LS3</w:t>
            </w:r>
          </w:p>
        </w:tc>
      </w:tr>
    </w:tbl>
    <w:p w:rsidR="006C076B" w:rsidRDefault="006C076B"/>
    <w:p w:rsidR="006C076B" w:rsidRDefault="005539C5">
      <w:pPr>
        <w:pStyle w:val="NormalBold"/>
      </w:pPr>
      <w:r>
        <w:t>Buckling Factor Overall (LG1, 3..Section X 3 (X = 73.36),</w:t>
      </w:r>
      <w:r>
        <w:t xml:space="preserve"> v2)</w:t>
      </w:r>
    </w:p>
    <w:tbl>
      <w:tblPr>
        <w:tblOverlap w:val="never"/>
        <w:tblW w:w="499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4"/>
        <w:gridCol w:w="1520"/>
        <w:gridCol w:w="3564"/>
        <w:gridCol w:w="45"/>
      </w:tblGrid>
      <w:tr w:rsidR="006C076B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6C076B" w:rsidRDefault="005539C5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3167914"/>
                  <wp:effectExtent l="19050" t="0" r="96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3167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>[S1] 1..Plate Buckling (Plate Avg, Element Avg)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ontentTitle"/>
            </w:pPr>
            <w:r>
              <w:t>Load Group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>LG1..Envelope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6C076B" w:rsidRDefault="005539C5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6C076B" w:rsidRDefault="005539C5">
            <w:pPr>
              <w:pStyle w:val="TableFirstColumn"/>
            </w:pPr>
            <w:r>
              <w:t>Buckling Factor Overall</w:t>
            </w:r>
          </w:p>
        </w:tc>
        <w:tc>
          <w:tcPr>
            <w:tcW w:w="202" w:type="dxa"/>
          </w:tcPr>
          <w:p w:rsidR="006C076B" w:rsidRDefault="005539C5">
            <w:pPr>
              <w:pStyle w:val="TableContentTitle"/>
            </w:pPr>
            <w:r>
              <w:t>Section</w:t>
            </w:r>
          </w:p>
        </w:tc>
        <w:tc>
          <w:tcPr>
            <w:tcW w:w="474" w:type="dxa"/>
          </w:tcPr>
          <w:p w:rsidR="006C076B" w:rsidRDefault="005539C5">
            <w:pPr>
              <w:pStyle w:val="TableFirstColumn"/>
            </w:pPr>
            <w:r>
              <w:t>3..Section X 3 (X = 73.36)</w:t>
            </w:r>
          </w:p>
        </w:tc>
      </w:tr>
      <w:tr w:rsidR="006C076B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5539C5">
            <w:pPr>
              <w:pStyle w:val="TableFirstColumn"/>
            </w:pPr>
            <w:r>
              <w:t>2..Frames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6C076B">
            <w:pPr>
              <w:pStyle w:val="TableContentTitle"/>
            </w:pP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6C076B" w:rsidRDefault="006C076B">
            <w:pPr>
              <w:pStyle w:val="TableFirstColumn"/>
            </w:pPr>
          </w:p>
        </w:tc>
      </w:tr>
    </w:tbl>
    <w:p w:rsidR="006C076B" w:rsidRDefault="006C076B"/>
    <w:sectPr w:rsidR="006C076B" w:rsidSect="005539C5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3" w:right="850" w:bottom="1133" w:left="850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539C5">
      <w:pPr>
        <w:spacing w:before="0"/>
      </w:pPr>
      <w:r>
        <w:separator/>
      </w:r>
    </w:p>
  </w:endnote>
  <w:endnote w:type="continuationSeparator" w:id="0">
    <w:p w:rsidR="00000000" w:rsidRDefault="005539C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7E0" w:firstRow="1" w:lastRow="1" w:firstColumn="1" w:lastColumn="1" w:noHBand="1" w:noVBand="1"/>
    </w:tblPr>
    <w:tblGrid>
      <w:gridCol w:w="2042"/>
      <w:gridCol w:w="2042"/>
      <w:gridCol w:w="2041"/>
      <w:gridCol w:w="2041"/>
      <w:gridCol w:w="2041"/>
    </w:tblGrid>
    <w:tr w:rsidR="006C076B">
      <w:tblPrEx>
        <w:tblCellMar>
          <w:top w:w="0" w:type="dxa"/>
          <w:bottom w:w="0" w:type="dxa"/>
        </w:tblCellMar>
      </w:tblPrEx>
      <w:trPr>
        <w:trHeight w:hRule="exact" w:val="425"/>
      </w:trPr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5539C5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www.sdcverifier.com</w:t>
          </w: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5539C5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Prepared by</w:t>
          </w: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5539C5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242631" cy="405057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2631" cy="4050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5539C5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Prepared for</w:t>
          </w: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5539C5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909311" cy="405057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9311" cy="4050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C076B">
      <w:tblPrEx>
        <w:tblCellMar>
          <w:top w:w="0" w:type="dxa"/>
          <w:bottom w:w="0" w:type="dxa"/>
        </w:tblCellMar>
      </w:tblPrEx>
      <w:trPr>
        <w:trHeight w:hRule="exact" w:val="425"/>
      </w:trPr>
      <w:tc>
        <w:tcPr>
          <w:tcW w:w="50" w:type="pct"/>
          <w:vMerge/>
          <w:shd w:val="clear" w:color="auto" w:fill="FFFFFF"/>
          <w:vAlign w:val="center"/>
        </w:tcPr>
        <w:p w:rsidR="006C076B" w:rsidRDefault="006C076B">
          <w:pPr>
            <w:spacing w:before="20" w:after="20" w:line="276" w:lineRule="auto"/>
            <w:rPr>
              <w:rFonts w:eastAsia="Arial" w:cs="Arial"/>
            </w:rPr>
          </w:pP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5539C5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SDC Verifier</w:t>
          </w:r>
        </w:p>
      </w:tc>
      <w:tc>
        <w:tcPr>
          <w:tcW w:w="50" w:type="pct"/>
          <w:vMerge/>
          <w:shd w:val="clear" w:color="auto" w:fill="FFFFFF"/>
          <w:vAlign w:val="center"/>
        </w:tcPr>
        <w:p w:rsidR="006C076B" w:rsidRDefault="006C076B">
          <w:pPr>
            <w:spacing w:before="20" w:after="20" w:line="276" w:lineRule="auto"/>
            <w:rPr>
              <w:rFonts w:eastAsia="Arial" w:cs="Arial"/>
            </w:rPr>
          </w:pP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5539C5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company</w:t>
          </w:r>
        </w:p>
      </w:tc>
      <w:tc>
        <w:tcPr>
          <w:tcW w:w="50" w:type="pct"/>
          <w:vMerge/>
          <w:shd w:val="clear" w:color="auto" w:fill="FFFFFF"/>
          <w:vAlign w:val="center"/>
        </w:tcPr>
        <w:p w:rsidR="006C076B" w:rsidRDefault="006C076B">
          <w:pPr>
            <w:spacing w:before="20" w:after="20" w:line="276" w:lineRule="auto"/>
            <w:rPr>
              <w:rFonts w:eastAsia="Arial" w:cs="Arial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7E0" w:firstRow="1" w:lastRow="1" w:firstColumn="1" w:lastColumn="1" w:noHBand="1" w:noVBand="1"/>
    </w:tblPr>
    <w:tblGrid>
      <w:gridCol w:w="360"/>
    </w:tblGrid>
    <w:tr w:rsidR="006C076B">
      <w:tblPrEx>
        <w:tblCellMar>
          <w:top w:w="0" w:type="dxa"/>
          <w:bottom w:w="0" w:type="dxa"/>
        </w:tblCellMar>
      </w:tblPrEx>
      <w:trPr>
        <w:trHeight w:hRule="exact" w:val="850"/>
      </w:trPr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6C076B">
          <w:pPr>
            <w:spacing w:before="0" w:after="20" w:line="0" w:lineRule="atLeast"/>
            <w:rPr>
              <w:rFonts w:eastAsia="Arial" w:cs="Arial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539C5">
      <w:pPr>
        <w:spacing w:before="0"/>
      </w:pPr>
      <w:r>
        <w:separator/>
      </w:r>
    </w:p>
  </w:footnote>
  <w:footnote w:type="continuationSeparator" w:id="0">
    <w:p w:rsidR="00000000" w:rsidRDefault="005539C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6C076B">
      <w:tblPrEx>
        <w:tblCellMar>
          <w:top w:w="0" w:type="dxa"/>
          <w:bottom w:w="0" w:type="dxa"/>
        </w:tblCellMar>
      </w:tblPrEx>
      <w:trPr>
        <w:trHeight w:hRule="exact" w:val="850"/>
      </w:trPr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6C076B">
          <w:pPr>
            <w:spacing w:before="0" w:after="20" w:line="0" w:lineRule="atLeast"/>
            <w:rPr>
              <w:rFonts w:eastAsia="Arial" w:cs="Arial"/>
            </w:rPr>
          </w:pP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6C076B">
          <w:pPr>
            <w:spacing w:before="0" w:after="20" w:line="0" w:lineRule="atLeast"/>
            <w:rPr>
              <w:rFonts w:eastAsia="Arial" w:cs="Arial"/>
            </w:rPr>
          </w:pP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5539C5">
          <w:pPr>
            <w:spacing w:before="20" w:after="20" w:line="276" w:lineRule="auto"/>
            <w:jc w:val="right"/>
            <w:rPr>
              <w:rFonts w:eastAsia="Arial" w:cs="Arial"/>
            </w:rPr>
          </w:pPr>
          <w:r>
            <w:rPr>
              <w:rFonts w:eastAsia="Arial" w:cs="Arial"/>
            </w:rPr>
            <w:t xml:space="preserve">Page </w:t>
          </w:r>
          <w:r>
            <w:fldChar w:fldCharType="begin"/>
          </w:r>
          <w:r>
            <w:instrText>PAGE  \*MERGEFORMAT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  <w:r>
            <w:rPr>
              <w:rFonts w:eastAsia="Arial" w:cs="Arial"/>
            </w:rPr>
            <w:t xml:space="preserve"> of </w:t>
          </w:r>
          <w:r>
            <w:fldChar w:fldCharType="begin"/>
          </w:r>
          <w:r>
            <w:instrText>NUMPAGES \* MERGEFORMAT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7E0" w:firstRow="1" w:lastRow="1" w:firstColumn="1" w:lastColumn="1" w:noHBand="1" w:noVBand="1"/>
    </w:tblPr>
    <w:tblGrid>
      <w:gridCol w:w="360"/>
    </w:tblGrid>
    <w:tr w:rsidR="006C076B">
      <w:tblPrEx>
        <w:tblCellMar>
          <w:top w:w="0" w:type="dxa"/>
          <w:bottom w:w="0" w:type="dxa"/>
        </w:tblCellMar>
      </w:tblPrEx>
      <w:trPr>
        <w:trHeight w:hRule="exact" w:val="850"/>
      </w:trPr>
      <w:tc>
        <w:tcPr>
          <w:tcW w:w="50" w:type="pct"/>
          <w:vMerge w:val="restart"/>
          <w:shd w:val="clear" w:color="auto" w:fill="FFFFFF"/>
          <w:vAlign w:val="center"/>
        </w:tcPr>
        <w:p w:rsidR="006C076B" w:rsidRDefault="006C076B">
          <w:pPr>
            <w:spacing w:before="0" w:after="20" w:line="0" w:lineRule="atLeast"/>
            <w:rPr>
              <w:rFonts w:eastAsia="Arial" w:cs="Arial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076B"/>
    <w:rsid w:val="005539C5"/>
    <w:rsid w:val="006C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1EA35A-8F84-4CCE-AD21-83FEB961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6" w:after="0" w:line="240" w:lineRule="auto"/>
      <w:ind w:firstLine="40"/>
    </w:pPr>
    <w:rPr>
      <w:rFonts w:ascii="Arial" w:eastAsiaTheme="majorEastAsia" w:hAnsi="Arial" w:cstheme="majorBidi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">
    <w:name w:val="Heading1"/>
    <w:basedOn w:val="Normal"/>
    <w:next w:val="Normal"/>
    <w:qFormat/>
    <w:rsid w:val="00C64402"/>
    <w:pPr>
      <w:spacing w:before="106" w:after="106"/>
      <w:ind w:firstLine="0"/>
      <w:outlineLvl w:val="0"/>
    </w:pPr>
    <w:rPr>
      <w:b/>
      <w:bCs/>
      <w:sz w:val="44"/>
      <w:szCs w:val="44"/>
    </w:rPr>
  </w:style>
  <w:style w:type="paragraph" w:customStyle="1" w:styleId="TableHeader">
    <w:name w:val="Table Header"/>
    <w:basedOn w:val="Normal"/>
    <w:next w:val="Normal"/>
    <w:qFormat/>
    <w:rsid w:val="00C64402"/>
    <w:pPr>
      <w:spacing w:after="26"/>
      <w:ind w:firstLine="0"/>
    </w:pPr>
    <w:rPr>
      <w:b/>
      <w:bCs/>
      <w:color w:val="FFFFFF"/>
    </w:rPr>
  </w:style>
  <w:style w:type="paragraph" w:customStyle="1" w:styleId="TableFirstColumn">
    <w:name w:val="Table First Column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80" w:after="106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53" w:after="106"/>
      <w:ind w:firstLine="0"/>
      <w:outlineLvl w:val="2"/>
    </w:pPr>
    <w:rPr>
      <w:b/>
      <w:bCs/>
      <w:sz w:val="36"/>
      <w:szCs w:val="36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TableContentTitle">
    <w:name w:val="Table Content Title"/>
    <w:basedOn w:val="Normal"/>
    <w:next w:val="Normal"/>
    <w:qFormat/>
    <w:rsid w:val="00C64402"/>
    <w:rPr>
      <w:b/>
      <w:bCs/>
      <w:sz w:val="18"/>
      <w:szCs w:val="18"/>
    </w:rPr>
  </w:style>
  <w:style w:type="paragraph" w:customStyle="1" w:styleId="TableCellNumber">
    <w:name w:val="Table Cell Number"/>
    <w:basedOn w:val="Normal"/>
    <w:next w:val="Normal"/>
    <w:qFormat/>
    <w:rsid w:val="00C64402"/>
    <w:pPr>
      <w:jc w:val="righ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Yaroslav Yurechko</cp:lastModifiedBy>
  <cp:revision>2</cp:revision>
  <dcterms:created xsi:type="dcterms:W3CDTF">2018-09-04T08:56:00Z</dcterms:created>
  <dcterms:modified xsi:type="dcterms:W3CDTF">2018-09-04T08:56:00Z</dcterms:modified>
</cp:coreProperties>
</file>